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BFC" w:rsidRPr="005F7BFC" w:rsidRDefault="005F7BFC" w:rsidP="005F7B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7BFC">
        <w:rPr>
          <w:rFonts w:ascii="Arial" w:eastAsia="Times New Roman" w:hAnsi="Arial" w:cs="Arial"/>
          <w:b/>
          <w:bCs/>
          <w:color w:val="000080"/>
          <w:sz w:val="27"/>
          <w:lang w:eastAsia="ru-RU"/>
        </w:rPr>
        <w:t>Обзорная таблица управления проектом</w:t>
      </w:r>
      <w:r w:rsidRPr="005F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7BFC" w:rsidRPr="005F7BFC" w:rsidRDefault="005F7BFC" w:rsidP="005F7B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5000" w:type="pct"/>
        <w:tblCellSpacing w:w="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0" w:type="dxa"/>
          <w:left w:w="70" w:type="dxa"/>
          <w:bottom w:w="70" w:type="dxa"/>
          <w:right w:w="70" w:type="dxa"/>
        </w:tblCellMar>
        <w:tblLook w:val="04A0"/>
      </w:tblPr>
      <w:tblGrid>
        <w:gridCol w:w="629"/>
        <w:gridCol w:w="1671"/>
        <w:gridCol w:w="1873"/>
        <w:gridCol w:w="1967"/>
        <w:gridCol w:w="1767"/>
        <w:gridCol w:w="1638"/>
      </w:tblGrid>
      <w:tr w:rsidR="005F7BFC" w:rsidRPr="005F7BFC" w:rsidTr="005F7BFC">
        <w:trPr>
          <w:tblCellSpacing w:w="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b/>
                <w:bCs/>
                <w:sz w:val="20"/>
                <w:lang w:eastAsia="ru-RU"/>
              </w:rPr>
              <w:t>Фаза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F7B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Пакет работ или группа операций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F7B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Операции 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b/>
                <w:bCs/>
                <w:sz w:val="20"/>
                <w:lang w:eastAsia="ru-RU"/>
              </w:rPr>
              <w:t>Инструменты или ключевые акселераторы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b/>
                <w:bCs/>
                <w:sz w:val="20"/>
                <w:lang w:eastAsia="ru-RU"/>
              </w:rPr>
              <w:t>Роли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b/>
                <w:bCs/>
                <w:sz w:val="20"/>
                <w:lang w:eastAsia="ru-RU"/>
              </w:rPr>
              <w:t>Результаты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BFC" w:rsidRPr="005F7BFC" w:rsidTr="005F7BFC">
        <w:trPr>
          <w:tblCellSpacing w:w="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начальное планирование проекта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создание устава проекта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карты отраслевых решений с основными показателями производительности, образцы устава проекта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спонсор проекта, руководители проекта со стороны </w:t>
            </w:r>
            <w:proofErr w:type="spellStart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TeamSAP</w:t>
            </w:r>
            <w:proofErr w:type="spellEnd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/клиента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устав проекта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BFC" w:rsidRPr="005F7BFC" w:rsidTr="005F7BFC">
        <w:trPr>
          <w:tblCellSpacing w:w="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анализ и уточнение стратегии внедрения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шаблон документа по объему внедрения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руководитель проекта со стороны </w:t>
            </w:r>
            <w:proofErr w:type="spellStart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TeamSAP</w:t>
            </w:r>
            <w:proofErr w:type="spellEnd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/клиента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 по объему внедрения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BFC" w:rsidRPr="005F7BFC" w:rsidTr="005F7BFC">
        <w:trPr>
          <w:tblCellSpacing w:w="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создание рабочей среды для проектной группы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информационный документ с требованиями к помещению для проекта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руководитель проекта со стороны </w:t>
            </w:r>
            <w:proofErr w:type="spellStart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TeamSAP</w:t>
            </w:r>
            <w:proofErr w:type="spellEnd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/клиента 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 помещения для проекта, список необходимого офисного оборудования для этого помещения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BFC" w:rsidRPr="005F7BFC" w:rsidTr="005F7BFC">
        <w:trPr>
          <w:tblCellSpacing w:w="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организационной структуры проекта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планирование организационной структуры проекта внедрения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шаблон организационной структуры проекта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руководитель проекта со стороны </w:t>
            </w:r>
            <w:proofErr w:type="spellStart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TeamSAP</w:t>
            </w:r>
            <w:proofErr w:type="spellEnd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/клиента 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диаграмма организационной структуры проекта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BFC" w:rsidRPr="005F7BFC" w:rsidTr="005F7BFC">
        <w:trPr>
          <w:tblCellSpacing w:w="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подготовка плана проекта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подготовка подробных планов для </w:t>
            </w:r>
            <w:proofErr w:type="gramStart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ходом выполнения проекта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план в </w:t>
            </w:r>
            <w:proofErr w:type="spellStart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Microsoft</w:t>
            </w:r>
            <w:proofErr w:type="spellEnd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Project</w:t>
            </w:r>
            <w:proofErr w:type="spellEnd"/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руководитель проекта со стороны </w:t>
            </w:r>
            <w:proofErr w:type="spellStart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TeamSAP</w:t>
            </w:r>
            <w:proofErr w:type="spellEnd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/клиента 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 работ, план бюджета и план по ресурсам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BFC" w:rsidRPr="005F7BFC" w:rsidTr="005F7BFC">
        <w:trPr>
          <w:tblCellSpacing w:w="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процедуры проекта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стандартов и процедур внедрения и управления проектом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база данных возникающих проблем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руководитель проекта со стороны </w:t>
            </w:r>
            <w:proofErr w:type="spellStart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TeamSAP</w:t>
            </w:r>
            <w:proofErr w:type="spellEnd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/клиента 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описание управления объемом процесса и возникшими проблемами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BFC" w:rsidRPr="005F7BFC" w:rsidTr="005F7BFC">
        <w:trPr>
          <w:tblCellSpacing w:w="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запуск проекта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запуск проекта как внутри подразделений, так и в масштабе всей компании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шаблон повестки дня совещания по запуску проекта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руководитель проекта со стороны </w:t>
            </w:r>
            <w:proofErr w:type="spellStart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TeamSAP</w:t>
            </w:r>
            <w:proofErr w:type="spellEnd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/клиента, спонсор проекта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7BFC" w:rsidRPr="005F7BFC" w:rsidTr="005F7BFC">
        <w:trPr>
          <w:tblCellSpacing w:w="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бизнес-процессов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проведение семинаров с целью </w:t>
            </w: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определения бизнес-процессов, затрагиваемых внедрением, и любых противоречий в исходном объеме проекта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база данных вопросов и ответов, </w:t>
            </w: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руководство для консультантов по приложениям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руководитель проекта со стороны </w:t>
            </w:r>
            <w:proofErr w:type="spellStart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TeamSAP</w:t>
            </w:r>
            <w:proofErr w:type="spellEnd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/клиента, консультанты по приложениям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концептуальный проект, запросы на </w:t>
            </w: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изменение, пересмотренные планы бюджета, работ и план по ресурсам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BFC" w:rsidRPr="005F7BFC" w:rsidTr="005F7BFC">
        <w:trPr>
          <w:tblCellSpacing w:w="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начальное планирование поддержки эксплуатации и подготовки к продуктивному запуску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создание планов подготовки к продуктивному запуску до ввода в эксплуатацию и поддержки эксплуатации после ввода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информационный документ справочной службы, контрольный список процессов подготовки к продуктивному запуску, шаблон плана и график выполнения задач подготовки к продуктивному запуску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руководитель проекта со стороны </w:t>
            </w:r>
            <w:proofErr w:type="spellStart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TeamSAP</w:t>
            </w:r>
            <w:proofErr w:type="spellEnd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/клиента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 поддержки эксплуатации, план подготовки к продуктивному запуску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BFC" w:rsidRPr="005F7BFC" w:rsidTr="005F7BFC">
        <w:trPr>
          <w:tblCellSpacing w:w="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подготовка к заключительному интеграционному тестированию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создание плана подготовки к заключительному интеграционному тестированию, распределение ресурсов, установление контрольных примеров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CATT, сценарии тестирования (уголок знаний) и их шаблоны, информационный документ по стратегии тестирования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руководитель проекта со стороны </w:t>
            </w:r>
            <w:proofErr w:type="spellStart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TeamSAP</w:t>
            </w:r>
            <w:proofErr w:type="spellEnd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/клиента, руководитель группы по бизнес-процессам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 заключительного интеграционного тестирования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BFC" w:rsidRPr="005F7BFC" w:rsidTr="005F7BFC">
        <w:trPr>
          <w:tblCellSpacing w:w="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подробное планирование проекта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проверка плана подготовки к продуктивному запуску на основании доступной на данном этапе информации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руководитель проекта со стороны </w:t>
            </w:r>
            <w:proofErr w:type="spellStart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TeamSAP</w:t>
            </w:r>
            <w:proofErr w:type="spellEnd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/клиента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проверенный план подготовки к продуктивному запуску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BFC" w:rsidRPr="005F7BFC" w:rsidTr="005F7BFC">
        <w:trPr>
          <w:tblCellSpacing w:w="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проверка результатов эксплуатации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сравнение достигнутых результатов с эксплуатационными и проектными показателями, определенными в первой фазе проекта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устав проекта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руководитель проекта со стороны </w:t>
            </w:r>
            <w:proofErr w:type="spellStart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TeamSAP</w:t>
            </w:r>
            <w:proofErr w:type="spellEnd"/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/клиента, управляющий комитет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BFC" w:rsidRPr="005F7BFC" w:rsidRDefault="005F7BFC" w:rsidP="005F7B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B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завершение проекта</w:t>
            </w:r>
            <w:r w:rsidRPr="005F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5F7BFC" w:rsidRPr="005F7BFC" w:rsidRDefault="005F7BFC" w:rsidP="005F7B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F0935" w:rsidRDefault="000F0935"/>
    <w:sectPr w:rsidR="000F0935" w:rsidSect="000F0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F7BFC"/>
    <w:rsid w:val="000F0935"/>
    <w:rsid w:val="005F7BFC"/>
    <w:rsid w:val="00D075B2"/>
    <w:rsid w:val="00FF5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9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7BF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7BF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2012-10-13T02:55:00Z</dcterms:created>
  <dcterms:modified xsi:type="dcterms:W3CDTF">2012-10-13T03:17:00Z</dcterms:modified>
</cp:coreProperties>
</file>